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F3" w:rsidRDefault="004E54F3" w:rsidP="004E5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ВЕРХОВИНСКОГО СЕЛЬСКОГО ПОСЕЛЕНИЯ</w:t>
      </w:r>
    </w:p>
    <w:p w:rsidR="004E54F3" w:rsidRDefault="004E54F3" w:rsidP="004E54F3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ЮРЬЯНСКОГО РАЙОНА КИРОВСКОЙ ОБЛАСТИ</w:t>
      </w:r>
    </w:p>
    <w:p w:rsidR="004E54F3" w:rsidRDefault="004E54F3" w:rsidP="004E54F3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bookmarkStart w:id="0" w:name="_GoBack"/>
      <w:bookmarkEnd w:id="0"/>
    </w:p>
    <w:p w:rsidR="004E54F3" w:rsidRDefault="004E54F3" w:rsidP="004E54F3">
      <w:pPr>
        <w:spacing w:before="360" w:after="480"/>
        <w:jc w:val="center"/>
        <w:rPr>
          <w:sz w:val="28"/>
          <w:szCs w:val="28"/>
        </w:rPr>
      </w:pPr>
      <w:r>
        <w:rPr>
          <w:sz w:val="28"/>
          <w:szCs w:val="28"/>
        </w:rPr>
        <w:t>28.09.2018</w:t>
      </w:r>
      <w:r>
        <w:rPr>
          <w:sz w:val="28"/>
          <w:szCs w:val="28"/>
        </w:rPr>
        <w:tab/>
        <w:t xml:space="preserve">                                                                                                № 13/2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ерховино</w:t>
      </w:r>
    </w:p>
    <w:p w:rsidR="004E54F3" w:rsidRDefault="004E54F3" w:rsidP="004E54F3">
      <w:pPr>
        <w:pStyle w:val="ConsPlusNormal"/>
        <w:widowControl/>
        <w:snapToGri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перечня</w:t>
      </w:r>
    </w:p>
    <w:p w:rsidR="004E54F3" w:rsidRDefault="004E54F3" w:rsidP="004E54F3">
      <w:pPr>
        <w:pStyle w:val="ConsPlusNormal"/>
        <w:widowControl/>
        <w:snapToGrid w:val="0"/>
        <w:spacing w:after="48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имущества, свободного от прав третьих лиц (за исключением имущественных прав  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E54F3" w:rsidRDefault="004E54F3" w:rsidP="004E54F3">
      <w:pPr>
        <w:spacing w:before="254" w:line="360" w:lineRule="auto"/>
        <w:ind w:left="24" w:right="10" w:firstLine="614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Во исполнение статьи.18 Федерального закона от 24.07.2007 №209-ФЗ «О развитии малого и среднего предпринимательства в Российской Федерации, в соответствии с Положением о порядке формирования, ведения и опубликования перечня муниципального имущества свободного от прав третьих лиц (за исключением имущественных прав  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</w:t>
      </w:r>
      <w:proofErr w:type="gramEnd"/>
      <w:r>
        <w:rPr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предпринимательства, утвержденного  Думой Верховинского сельского поселения от 29.11.2017 №3/4,   </w:t>
      </w:r>
      <w:r>
        <w:rPr>
          <w:snapToGrid w:val="0"/>
          <w:color w:val="000000"/>
          <w:sz w:val="28"/>
          <w:szCs w:val="28"/>
        </w:rPr>
        <w:t>Дума Верховинского сельского поселения</w:t>
      </w:r>
      <w:r>
        <w:rPr>
          <w:smallCaps/>
          <w:snapToGrid w:val="0"/>
          <w:color w:val="000000"/>
          <w:sz w:val="28"/>
          <w:szCs w:val="28"/>
        </w:rPr>
        <w:t xml:space="preserve">  </w:t>
      </w:r>
      <w:r>
        <w:rPr>
          <w:snapToGrid w:val="0"/>
          <w:color w:val="000000"/>
          <w:sz w:val="28"/>
          <w:szCs w:val="28"/>
        </w:rPr>
        <w:t>РЕШИЛА:</w:t>
      </w:r>
    </w:p>
    <w:p w:rsidR="004E54F3" w:rsidRDefault="004E54F3" w:rsidP="004E54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1.Утвердить перечень муниципального имущества, свободного от прав третьих лиц (за исключением имущественных прав  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</w:t>
      </w:r>
      <w:r>
        <w:rPr>
          <w:rFonts w:ascii="Times New Roman" w:hAnsi="Times New Roman"/>
          <w:sz w:val="28"/>
          <w:szCs w:val="28"/>
        </w:rPr>
        <w:lastRenderedPageBreak/>
        <w:t>инфраструктуру поддержки субъектов малого и среднего предпринимательства. Прилагается.</w:t>
      </w:r>
    </w:p>
    <w:p w:rsidR="004E54F3" w:rsidRDefault="004E54F3" w:rsidP="004E54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E54F3" w:rsidRDefault="004E54F3" w:rsidP="004E54F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на стендах и досках в общественных местах</w:t>
      </w:r>
    </w:p>
    <w:p w:rsidR="004E54F3" w:rsidRDefault="004E54F3" w:rsidP="004E54F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3.Опубликовать настоящее решение на странице администрации Верховинского сельского поселения официального сайта Юрьянского района.   </w:t>
      </w:r>
    </w:p>
    <w:p w:rsidR="004E54F3" w:rsidRDefault="004E54F3" w:rsidP="004E54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4.Решение вступает в силу в соответствии с действующим законодательством. </w:t>
      </w:r>
    </w:p>
    <w:p w:rsidR="004E54F3" w:rsidRDefault="004E54F3" w:rsidP="004E54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E54F3" w:rsidRDefault="004E54F3" w:rsidP="004E54F3">
      <w:pPr>
        <w:pStyle w:val="a3"/>
        <w:snapToGrid w:val="0"/>
        <w:spacing w:before="360"/>
        <w:ind w:right="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Верховинского </w:t>
      </w:r>
    </w:p>
    <w:p w:rsidR="004E54F3" w:rsidRDefault="004E54F3" w:rsidP="004E54F3">
      <w:pPr>
        <w:pStyle w:val="a3"/>
        <w:snapToGrid w:val="0"/>
        <w:ind w:right="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М.Л.Великоречина </w:t>
      </w:r>
    </w:p>
    <w:p w:rsidR="004E54F3" w:rsidRDefault="004E54F3" w:rsidP="004E54F3">
      <w:pPr>
        <w:pStyle w:val="a3"/>
        <w:snapToGrid w:val="0"/>
        <w:ind w:right="159"/>
        <w:jc w:val="both"/>
        <w:rPr>
          <w:sz w:val="28"/>
          <w:szCs w:val="28"/>
        </w:rPr>
      </w:pPr>
    </w:p>
    <w:p w:rsidR="004E54F3" w:rsidRDefault="004E54F3" w:rsidP="004E54F3">
      <w:pPr>
        <w:rPr>
          <w:sz w:val="28"/>
          <w:szCs w:val="28"/>
        </w:rPr>
      </w:pPr>
      <w:r>
        <w:rPr>
          <w:sz w:val="28"/>
          <w:szCs w:val="28"/>
        </w:rPr>
        <w:t>Глава Верховинского</w:t>
      </w:r>
    </w:p>
    <w:p w:rsidR="004E54F3" w:rsidRDefault="004E54F3" w:rsidP="004E54F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Е.Н.Чепурных </w:t>
      </w:r>
    </w:p>
    <w:p w:rsidR="004E54F3" w:rsidRDefault="004E54F3" w:rsidP="004E54F3">
      <w:pPr>
        <w:pStyle w:val="a3"/>
        <w:snapToGrid w:val="0"/>
        <w:spacing w:before="360"/>
        <w:ind w:right="159"/>
        <w:jc w:val="both"/>
        <w:rPr>
          <w:sz w:val="28"/>
          <w:szCs w:val="28"/>
        </w:rPr>
      </w:pPr>
    </w:p>
    <w:p w:rsidR="004E54F3" w:rsidRDefault="004E54F3" w:rsidP="004E54F3">
      <w:pPr>
        <w:pStyle w:val="a3"/>
        <w:snapToGrid w:val="0"/>
        <w:spacing w:before="360"/>
        <w:ind w:right="159"/>
        <w:jc w:val="both"/>
        <w:rPr>
          <w:sz w:val="28"/>
          <w:szCs w:val="28"/>
        </w:rPr>
      </w:pPr>
    </w:p>
    <w:p w:rsidR="00905CB4" w:rsidRDefault="00905CB4"/>
    <w:sectPr w:rsidR="0090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FE"/>
    <w:rsid w:val="004E54F3"/>
    <w:rsid w:val="00905CB4"/>
    <w:rsid w:val="00AC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E54F3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4E54F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E54F3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4E54F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2024-11-14T07:30:00Z</dcterms:created>
  <dcterms:modified xsi:type="dcterms:W3CDTF">2024-11-14T07:30:00Z</dcterms:modified>
</cp:coreProperties>
</file>